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32" w:rsidRPr="00BC4732" w:rsidRDefault="00BC4732" w:rsidP="00BC473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6"/>
          <w:szCs w:val="26"/>
          <w:lang w:eastAsia="ru-RU"/>
        </w:rPr>
      </w:pPr>
      <w:r w:rsidRPr="00BC4732">
        <w:rPr>
          <w:rFonts w:ascii="Trebuchet MS" w:eastAsia="Times New Roman" w:hAnsi="Trebuchet MS" w:cs="Arial"/>
          <w:b/>
          <w:bCs/>
          <w:color w:val="0059AA"/>
          <w:sz w:val="26"/>
          <w:szCs w:val="26"/>
          <w:lang w:eastAsia="ru-RU"/>
        </w:rPr>
        <w:t>ОБ УТВЕРЖДЕНИИ ПОРЯДКА</w:t>
      </w:r>
      <w:r w:rsidRPr="00BC4732">
        <w:rPr>
          <w:rFonts w:ascii="Trebuchet MS" w:eastAsia="Times New Roman" w:hAnsi="Trebuchet MS" w:cs="Arial"/>
          <w:b/>
          <w:bCs/>
          <w:color w:val="0059AA"/>
          <w:sz w:val="26"/>
          <w:szCs w:val="26"/>
          <w:lang w:eastAsia="ru-RU"/>
        </w:rPr>
        <w:br/>
        <w:t>ОРГАНИЗАЦИИ И ОСУЩЕСТВЛЕНИЯ ОБРАЗОВАТЕЛЬНОЙ</w:t>
      </w:r>
      <w:r w:rsidRPr="00BC4732">
        <w:rPr>
          <w:rFonts w:ascii="Trebuchet MS" w:eastAsia="Times New Roman" w:hAnsi="Trebuchet MS" w:cs="Arial"/>
          <w:b/>
          <w:bCs/>
          <w:color w:val="0059AA"/>
          <w:sz w:val="26"/>
          <w:szCs w:val="26"/>
          <w:lang w:eastAsia="ru-RU"/>
        </w:rPr>
        <w:br/>
        <w:t>ДЕЯТЕЛЬНОСТИ ПО ОСНОВНЫМ</w:t>
      </w:r>
      <w:r w:rsidRPr="00BC4732">
        <w:rPr>
          <w:rFonts w:ascii="Trebuchet MS" w:eastAsia="Times New Roman" w:hAnsi="Trebuchet MS" w:cs="Arial"/>
          <w:b/>
          <w:bCs/>
          <w:color w:val="0059AA"/>
          <w:sz w:val="26"/>
          <w:szCs w:val="26"/>
          <w:lang w:eastAsia="ru-RU"/>
        </w:rPr>
        <w:br/>
        <w:t>ОБЩЕОБРАЗОВАТЕЛЬНЫМ ПРОГРАММАМ -</w:t>
      </w:r>
      <w:r w:rsidRPr="00BC4732">
        <w:rPr>
          <w:rFonts w:ascii="Trebuchet MS" w:eastAsia="Times New Roman" w:hAnsi="Trebuchet MS" w:cs="Arial"/>
          <w:b/>
          <w:bCs/>
          <w:color w:val="0059AA"/>
          <w:sz w:val="26"/>
          <w:szCs w:val="26"/>
          <w:lang w:eastAsia="ru-RU"/>
        </w:rPr>
        <w:br/>
        <w:t>ОБРАЗОВАТЕЛЬНЫМ ПРОГРАММАМ НАЧАЛЬНОГО ОБЩЕГО,</w:t>
      </w:r>
      <w:r w:rsidRPr="00BC4732">
        <w:rPr>
          <w:rFonts w:ascii="Trebuchet MS" w:eastAsia="Times New Roman" w:hAnsi="Trebuchet MS" w:cs="Arial"/>
          <w:b/>
          <w:bCs/>
          <w:color w:val="0059AA"/>
          <w:sz w:val="26"/>
          <w:szCs w:val="26"/>
          <w:lang w:eastAsia="ru-RU"/>
        </w:rPr>
        <w:br/>
        <w:t>ОСНОВНОГО ОБЩЕГО И СРЕДНЕГО ОБЩЕГО ОБРАЗОВАНИЯ</w:t>
      </w:r>
    </w:p>
    <w:p w:rsidR="00BC4732" w:rsidRDefault="00BC4732" w:rsidP="00BC473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26"/>
          <w:szCs w:val="26"/>
          <w:lang w:eastAsia="ru-RU"/>
        </w:rPr>
      </w:pPr>
      <w:r w:rsidRPr="00BC4732">
        <w:rPr>
          <w:rFonts w:ascii="Trebuchet MS" w:eastAsia="Times New Roman" w:hAnsi="Trebuchet MS" w:cs="Arial"/>
          <w:b/>
          <w:bCs/>
          <w:color w:val="0059AA"/>
          <w:sz w:val="26"/>
          <w:szCs w:val="26"/>
          <w:lang w:eastAsia="ru-RU"/>
        </w:rPr>
        <w:t>Приказ Министерства образования и науки Российской Федерации</w:t>
      </w:r>
      <w:r w:rsidRPr="00BC4732">
        <w:rPr>
          <w:rFonts w:ascii="Trebuchet MS" w:eastAsia="Times New Roman" w:hAnsi="Trebuchet MS" w:cs="Arial"/>
          <w:b/>
          <w:bCs/>
          <w:color w:val="0059AA"/>
          <w:sz w:val="26"/>
          <w:szCs w:val="26"/>
          <w:lang w:eastAsia="ru-RU"/>
        </w:rPr>
        <w:br/>
        <w:t> от 30 августа 2013 г. № 1015</w:t>
      </w:r>
      <w:r w:rsidRPr="00BC4732">
        <w:rPr>
          <w:rFonts w:ascii="Trebuchet MS" w:eastAsia="Times New Roman" w:hAnsi="Trebuchet MS" w:cs="Arial"/>
          <w:b/>
          <w:bCs/>
          <w:color w:val="0059AA"/>
          <w:sz w:val="26"/>
          <w:szCs w:val="26"/>
          <w:lang w:eastAsia="ru-RU"/>
        </w:rPr>
        <w:br/>
        <w:t>(в ред. приказа Минобрнауки РФ от 28 мая 2014 г. № 598)</w:t>
      </w:r>
    </w:p>
    <w:p w:rsidR="00BC4732" w:rsidRPr="00BC4732" w:rsidRDefault="00BC4732" w:rsidP="00BC473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26"/>
          <w:szCs w:val="26"/>
          <w:lang w:eastAsia="ru-RU"/>
        </w:rPr>
      </w:pPr>
    </w:p>
    <w:p w:rsidR="00BC4732" w:rsidRDefault="00BC4732" w:rsidP="00BC4732">
      <w:pPr>
        <w:shd w:val="clear" w:color="auto" w:fill="FFFFFF"/>
        <w:spacing w:after="0" w:line="240" w:lineRule="auto"/>
        <w:textAlignment w:val="baseline"/>
        <w:outlineLvl w:val="2"/>
        <w:rPr>
          <w:rFonts w:ascii="Trebuchet MS" w:eastAsia="Times New Roman" w:hAnsi="Trebuchet MS" w:cs="Arial"/>
          <w:b/>
          <w:bCs/>
          <w:color w:val="595959"/>
          <w:sz w:val="26"/>
          <w:szCs w:val="26"/>
          <w:lang w:eastAsia="ru-RU"/>
        </w:rPr>
      </w:pPr>
      <w:r w:rsidRPr="00BC4732">
        <w:rPr>
          <w:rFonts w:ascii="Trebuchet MS" w:eastAsia="Times New Roman" w:hAnsi="Trebuchet MS" w:cs="Arial"/>
          <w:b/>
          <w:bCs/>
          <w:color w:val="595959"/>
          <w:sz w:val="26"/>
          <w:szCs w:val="26"/>
          <w:lang w:eastAsia="ru-RU"/>
        </w:rPr>
        <w:t>Зарегистрировано Министерством юстиции Российской Федерации</w:t>
      </w:r>
      <w:r w:rsidRPr="00BC4732">
        <w:rPr>
          <w:rFonts w:ascii="Trebuchet MS" w:eastAsia="Times New Roman" w:hAnsi="Trebuchet MS" w:cs="Arial"/>
          <w:b/>
          <w:bCs/>
          <w:color w:val="595959"/>
          <w:sz w:val="26"/>
          <w:szCs w:val="26"/>
          <w:lang w:eastAsia="ru-RU"/>
        </w:rPr>
        <w:br/>
        <w:t>1 октября 2013 г. Регистрационный № 30067</w:t>
      </w:r>
    </w:p>
    <w:p w:rsidR="00BC4732" w:rsidRPr="00BC4732" w:rsidRDefault="00BC4732" w:rsidP="00BC4732">
      <w:pPr>
        <w:shd w:val="clear" w:color="auto" w:fill="FFFFFF"/>
        <w:spacing w:after="0" w:line="240" w:lineRule="auto"/>
        <w:textAlignment w:val="baseline"/>
        <w:outlineLvl w:val="2"/>
        <w:rPr>
          <w:rFonts w:ascii="Trebuchet MS" w:eastAsia="Times New Roman" w:hAnsi="Trebuchet MS" w:cs="Arial"/>
          <w:b/>
          <w:bCs/>
          <w:color w:val="595959"/>
          <w:sz w:val="26"/>
          <w:szCs w:val="26"/>
          <w:lang w:eastAsia="ru-RU"/>
        </w:rPr>
      </w:pP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 </w:t>
      </w:r>
      <w:hyperlink r:id="rId4" w:anchor="st13_11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частью 11 статьи 13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BC4732" w:rsidRPr="00BC4732" w:rsidRDefault="00BC4732" w:rsidP="00BC47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заместитель Министра</w:t>
      </w:r>
    </w:p>
    <w:p w:rsidR="00BC4732" w:rsidRPr="00BC4732" w:rsidRDefault="00BC4732" w:rsidP="00BC47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Н.В.ТРЕТЬЯК</w:t>
      </w:r>
    </w:p>
    <w:p w:rsidR="00BC4732" w:rsidRPr="00BC4732" w:rsidRDefault="00BC4732" w:rsidP="00BC47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</w:p>
    <w:p w:rsidR="00BC4732" w:rsidRPr="00BC4732" w:rsidRDefault="00BC4732" w:rsidP="00BC47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приказом Министерства</w:t>
      </w: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образования и науки</w:t>
      </w: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Российской Федерации</w:t>
      </w: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от 30 августа 2013 г. № 1015</w:t>
      </w:r>
    </w:p>
    <w:p w:rsidR="00BC4732" w:rsidRPr="00BC4732" w:rsidRDefault="00BC4732" w:rsidP="00BC473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ru-RU"/>
        </w:rPr>
      </w:pPr>
      <w:r w:rsidRPr="00BC473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ru-RU"/>
        </w:rPr>
        <w:t>ПОРЯДОК</w:t>
      </w:r>
      <w:r w:rsidRPr="00BC473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ru-RU"/>
        </w:rPr>
        <w:br/>
        <w:t>ОРГАНИЗАЦИИ И ОСУЩЕСТВЛЕНИЯ ОБРАЗОВАТЕЛЬНОЙ ДЕЯТЕЛЬНОСТИ</w:t>
      </w:r>
      <w:r w:rsidRPr="00BC473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ru-RU"/>
        </w:rPr>
        <w:br/>
        <w:t>ПО ОСНОВНЫМ ОБЩЕОБРАЗОВАТЕЛЬНЫМ ПРОГРАММАМ -</w:t>
      </w:r>
      <w:r w:rsidRPr="00BC473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ru-RU"/>
        </w:rPr>
        <w:br/>
        <w:t>ОБРАЗОВАТЕЛЬНЫМ ПРОГРАММАМ НАЧАЛЬНОГО ОБЩЕГО,</w:t>
      </w:r>
      <w:r w:rsidRPr="00BC473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ru-RU"/>
        </w:rPr>
        <w:br/>
        <w:t>ОСНОВНОГО ОБЩЕГО И СРЕДНЕГО ОБЩЕГО ОБРАЗОВАНИЯ</w:t>
      </w:r>
    </w:p>
    <w:p w:rsidR="00BC4732" w:rsidRPr="00BC4732" w:rsidRDefault="00BC4732" w:rsidP="00BC473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ru-RU"/>
        </w:rPr>
      </w:pPr>
      <w:r w:rsidRPr="00BC473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ru-RU"/>
        </w:rPr>
        <w:t>I. Общие положения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</w:t>
      </w: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BC4732" w:rsidRPr="00BC4732" w:rsidRDefault="00BC4732" w:rsidP="00BC473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ru-RU"/>
        </w:rPr>
      </w:pPr>
      <w:r w:rsidRPr="00BC473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ru-RU"/>
        </w:rPr>
        <w:t>II. Организация и осуществление</w:t>
      </w:r>
      <w:r w:rsidRPr="00BC473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ru-RU"/>
        </w:rPr>
        <w:br/>
        <w:t>образовательной деятельности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Форма получения общего образования и форма </w:t>
      </w: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</w:t>
      </w:r>
      <w:proofErr w:type="gram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5" w:anchor="st63_4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 4 статьи 63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6" w:anchor="st63_5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 5 статьи 63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7" w:anchor="st17_3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 3 статьи 17</w:t>
        </w:r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lang w:eastAsia="ru-RU"/>
          </w:rPr>
          <w:t> 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Формы </w:t>
      </w: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 по</w:t>
      </w:r>
      <w:proofErr w:type="gram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№ 273-ФЗ "Об образовании в Российской Федерации" &lt;1&gt;.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8" w:anchor="st17_5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 5 статьи 17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Допускается сочетание различных форм получения образования и форм обучения &lt;1&gt;.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9" w:anchor="st17_4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 4 статьи 17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</w:t>
      </w:r>
      <w:proofErr w:type="gram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&lt;1&gt;.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10" w:anchor="st11_4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 4 статьи 11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11" w:anchor="st12_7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 7 статьи 12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Учебный план общеобразовательной программы определяет перечень, трудоемкость, последовательность и распределение по периодам обучения </w:t>
      </w: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12" w:anchor="st13_2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 2 статьи 13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13" w:anchor="st13_1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 1 статьи 13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общеобразовательных программ.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14" w:anchor="st13_3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 3 статьи 13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&lt;1&gt; </w:t>
      </w:r>
      <w:hyperlink r:id="rId15" w:anchor="st14_3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 3 статьи 14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16" w:anchor="st14_5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 5 статьи 14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Образовательная организация создает условия для реализации общеобразовательных программ.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образовательной организации могут быть созданы условия для проживания учащихся в интернате &lt;1&gt;.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17" w:anchor="st66_7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 7 статьи 66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p17"/>
      <w:bookmarkEnd w:id="0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очно-заочной</w:t>
      </w:r>
      <w:proofErr w:type="spell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Наполняемость классов, за исключением классов компенсирующего обучения, не должна превышать 25 человек &lt;1&gt;.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  <w:proofErr w:type="gramEnd"/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18" w:anchor="p10.1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Пункт 10.1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</w:t>
      </w:r>
      <w:proofErr w:type="spell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</w:t>
      </w:r>
      <w:proofErr w:type="spell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2.4.2.2821-10", утвержденных постановлением Главного государственного санитарного врача Российской Федерации от 29 декабря 2010 г. № 189 (зарегистрированы Министерством юстиции Российской Федерации 3 марта 2011 г., регистрационный № 19993), с изменениями, внесенными постановлением Главного государственного санитарного врача Российской Федерации от 29 июня 2011 г</w:t>
      </w:r>
      <w:proofErr w:type="gram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№ 85 (зарегистрированы Министерством юстиции Российской Федерации 15 декабря 2011 г., регистрационный № 22637).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p19"/>
      <w:bookmarkEnd w:id="1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19" w:anchor="st58_1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 1 статьи 58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p20"/>
      <w:bookmarkEnd w:id="2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p20_6"/>
      <w:bookmarkEnd w:id="3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</w:t>
      </w:r>
      <w:proofErr w:type="gram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психолого-медико-педагогической</w:t>
      </w:r>
      <w:proofErr w:type="spell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 либо на обучение по индивидуальному учебному плану.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&lt;1&gt; </w:t>
      </w:r>
      <w:hyperlink r:id="rId20" w:anchor="st60_3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 3 статьи 60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 по образцу</w:t>
      </w:r>
      <w:proofErr w:type="gram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самостоятельно устанавливаемому образовательной организацией &lt;1&gt;.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21" w:anchor="st60_12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 12 статьи 60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(Абзац внесен </w:t>
      </w:r>
      <w:hyperlink r:id="rId22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приказом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Минобрнауки РФ от 28 мая 2014 г. № 598).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Учащиеся,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</w:t>
      </w:r>
      <w:r w:rsidRPr="00BC473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 </w:t>
      </w:r>
      <w:hyperlink r:id="rId23" w:anchor="st21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статей 21</w:t>
        </w:r>
      </w:hyperlink>
      <w:r w:rsidRPr="00BC473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 </w:t>
      </w:r>
      <w:r w:rsidRPr="00BC4732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Pr="00BC4732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 </w:t>
      </w:r>
      <w:hyperlink r:id="rId24" w:anchor="st27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27</w:t>
        </w:r>
      </w:hyperlink>
      <w:r w:rsidRPr="00BC4732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Гражданского кодекса Российской Федерации (Собрание законодательства Российской Федерации, 1994, № 32, ст. 3301).</w:t>
      </w:r>
    </w:p>
    <w:p w:rsidR="00BC4732" w:rsidRPr="00BC4732" w:rsidRDefault="00BC4732" w:rsidP="00BC473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ru-RU"/>
        </w:rPr>
      </w:pPr>
      <w:bookmarkStart w:id="4" w:name="ch3"/>
      <w:bookmarkEnd w:id="4"/>
      <w:r w:rsidRPr="00BC473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ru-RU"/>
        </w:rPr>
        <w:t>III. Особенности организации образовательной деятельности</w:t>
      </w:r>
      <w:r w:rsidRPr="00BC473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ru-RU"/>
        </w:rPr>
        <w:br/>
        <w:t>для лиц с ограниченными возможностями здоровья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21. Содержание общего образования и условия организации </w:t>
      </w: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</w:t>
      </w:r>
      <w:proofErr w:type="gram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25" w:anchor="st79_1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 1 статьи 79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для </w:t>
      </w: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ограниченными возможностями здоровья по зрению: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веб-контента</w:t>
      </w:r>
      <w:proofErr w:type="spell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веб-сервисов</w:t>
      </w:r>
      <w:proofErr w:type="spell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(WCAG);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</w:t>
      </w: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присутствие ассистента, оказывающего учащемуся необходимую помощь;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аудиофайлов</w:t>
      </w:r>
      <w:proofErr w:type="spell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для учащихся с ограниченными возможностями здоровья по слуху: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надлежащими звуковыми средствами воспроизведения информации;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получения информации с использованием русского жестового языка (</w:t>
      </w:r>
      <w:proofErr w:type="spell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сурдоперевода</w:t>
      </w:r>
      <w:proofErr w:type="spell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тифлосурдоперевода</w:t>
      </w:r>
      <w:proofErr w:type="spell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для учащихся, имеющих нарушения опорно-двигательного аппарата: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26" w:anchor="st5_5_1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Пункт 1 части 5 статьи 5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отделение - для учащихся с легким недоразвитием речи, обусловленным нарушением слуха;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 отделение - для учащихся с глубоким недоразвитием речи, обусловленным нарушением слуха.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</w:t>
      </w: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пониженным зрением, </w:t>
      </w: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страдающих</w:t>
      </w:r>
      <w:proofErr w:type="gram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амблиопией</w:t>
      </w:r>
      <w:proofErr w:type="spell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косоглазием и нуждающихся в офтальмологическом сопровождении.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Основой обучения слепых учащихся является система Брайля.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ринолалия</w:t>
      </w:r>
      <w:proofErr w:type="spell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афазия), а также учащихся, имеющих общее недоразвитие речи, сопровождающееся заиканием;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отделение - для учащихся с тяжелой формой заикания при нормальном развитии речи.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аутистического</w:t>
      </w:r>
      <w:proofErr w:type="spell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спектра, интеллектуальное развитие которых сопоставимо с задержкой психического развития;</w:t>
      </w:r>
      <w:proofErr w:type="gramEnd"/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совместное </w:t>
      </w: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аутистического</w:t>
      </w:r>
      <w:proofErr w:type="spell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Учащимся с расстройством </w:t>
      </w:r>
      <w:proofErr w:type="spell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аутистического</w:t>
      </w:r>
      <w:proofErr w:type="spell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успешной адаптации учащихся с расстройствами </w:t>
      </w:r>
      <w:proofErr w:type="spell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аутистического</w:t>
      </w:r>
      <w:proofErr w:type="spell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спектра на групповых занятиях кроме учителя присутствует воспитатель (</w:t>
      </w:r>
      <w:proofErr w:type="spell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тьютор</w:t>
      </w:r>
      <w:proofErr w:type="spell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</w:t>
      </w:r>
      <w:proofErr w:type="spell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аутистического</w:t>
      </w:r>
      <w:proofErr w:type="spell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спектра на одну ставку должности педагога-психолога.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30. </w:t>
      </w: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</w:t>
      </w: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учителя-логопеда на каждые 6 - 12 учащихся с ограниченными возможностями здоровья;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педагога-психолога на каждые 20 учащихся с ограниченными возможностями здоровья;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тьютора</w:t>
      </w:r>
      <w:proofErr w:type="spell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ассистента (помощника) на каждые 1 - 6 учащихся с ограниченными возможностями здоровья.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p33"/>
      <w:bookmarkEnd w:id="5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общеобразовательным программам организуется на дому или в медицинских организациях &lt;1&gt;.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27" w:anchor="st41_5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 5 статьи 41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 по</w:t>
      </w:r>
      <w:proofErr w:type="gramEnd"/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--------------------------------</w:t>
      </w:r>
    </w:p>
    <w:p w:rsidR="00BC4732" w:rsidRPr="00BC4732" w:rsidRDefault="00BC4732" w:rsidP="00BC47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28" w:anchor="st41_6" w:history="1">
        <w:r w:rsidRPr="00BC4732">
          <w:rPr>
            <w:rFonts w:ascii="inherit" w:eastAsia="Times New Roman" w:hAnsi="inherit" w:cs="Times New Roman"/>
            <w:color w:val="0079CC"/>
            <w:sz w:val="26"/>
            <w:szCs w:val="26"/>
            <w:u w:val="single"/>
            <w:lang w:eastAsia="ru-RU"/>
          </w:rPr>
          <w:t>Часть 6 статьи 41</w:t>
        </w:r>
      </w:hyperlink>
      <w:r w:rsidRPr="00BC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C4732" w:rsidRPr="00BC4732" w:rsidRDefault="00BC4732" w:rsidP="00BC47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59AA"/>
          <w:sz w:val="26"/>
          <w:szCs w:val="26"/>
          <w:lang w:eastAsia="ru-RU"/>
        </w:rPr>
      </w:pPr>
      <w:hyperlink r:id="rId29" w:history="1">
        <w:r w:rsidRPr="00BC4732">
          <w:rPr>
            <w:rFonts w:ascii="inherit" w:eastAsia="Times New Roman" w:hAnsi="inherit" w:cs="Arial"/>
            <w:color w:val="0079CC"/>
            <w:sz w:val="26"/>
            <w:szCs w:val="26"/>
            <w:u w:val="single"/>
            <w:lang w:eastAsia="ru-RU"/>
          </w:rPr>
          <w:t>Общее образование</w:t>
        </w:r>
      </w:hyperlink>
    </w:p>
    <w:p w:rsidR="0020061E" w:rsidRPr="00BC4732" w:rsidRDefault="0020061E" w:rsidP="00BC4732">
      <w:pPr>
        <w:spacing w:after="0" w:line="240" w:lineRule="auto"/>
        <w:rPr>
          <w:sz w:val="26"/>
          <w:szCs w:val="26"/>
        </w:rPr>
      </w:pPr>
    </w:p>
    <w:sectPr w:rsidR="0020061E" w:rsidRPr="00BC4732" w:rsidSect="0020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732"/>
    <w:rsid w:val="0020061E"/>
    <w:rsid w:val="00BC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1E"/>
  </w:style>
  <w:style w:type="paragraph" w:styleId="2">
    <w:name w:val="heading 2"/>
    <w:basedOn w:val="a"/>
    <w:link w:val="20"/>
    <w:uiPriority w:val="9"/>
    <w:qFormat/>
    <w:rsid w:val="00BC4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4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47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4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BC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732"/>
  </w:style>
  <w:style w:type="character" w:styleId="a3">
    <w:name w:val="Hyperlink"/>
    <w:basedOn w:val="a0"/>
    <w:uiPriority w:val="99"/>
    <w:semiHidden/>
    <w:unhideWhenUsed/>
    <w:rsid w:val="00BC4732"/>
    <w:rPr>
      <w:color w:val="0000FF"/>
      <w:u w:val="single"/>
    </w:rPr>
  </w:style>
  <w:style w:type="paragraph" w:customStyle="1" w:styleId="normactprilozhenie">
    <w:name w:val="norm_act_prilozhenie"/>
    <w:basedOn w:val="a"/>
    <w:rsid w:val="00BC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4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0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postanovlenie-glavnogo-gosudarstvennogo-sanitarnogo-vracha-rossiyskoy-federacii-ot" TargetMode="External"/><Relationship Id="rId26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n--273--84d1f.xn--p1ai/zakonodatelstvo/federalnyy-zakon-ot-29-dekabrya-2012-g-no-273-fz-ob-obrazovanii-v-rf" TargetMode="Externa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5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29" Type="http://schemas.openxmlformats.org/officeDocument/2006/relationships/hyperlink" Target="http://xn--273--84d1f.xn--p1ai/normativnye_akty/obshchee-obrazovanie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openxmlformats.org/officeDocument/2006/relationships/hyperlink" Target="http://xn--273--84d1f.xn--p1ai/zakonodatelstvo/grazhdanskiy-kodeks-rossiyskoy-federacii-chast-pervaya-ot-30111994-no-51-fz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hyperlink" Target="http://xn--273--84d1f.xn--p1ai/zakonodatelstvo/grazhdanskiy-kodeks-rossiyskoy-federacii-chast-pervaya-ot-30111994-no-51-fz" TargetMode="External"/><Relationship Id="rId28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hyperlink" Target="http://xn--273--84d1f.xn--p1ai/zakonodatelstvo/prikaz-minobrnauki-rf-ot-28052014-no-598" TargetMode="External"/><Relationship Id="rId27" Type="http://schemas.openxmlformats.org/officeDocument/2006/relationships/hyperlink" Target="http://xn--273--84d1f.xn--p1ai/zakonodatelstvo/federalnyy-zakon-ot-29-dekabrya-2012-g-no-273-fz-ob-obrazovanii-v-r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4655</Words>
  <Characters>26535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ГорУО</dc:creator>
  <cp:keywords/>
  <dc:description/>
  <cp:lastModifiedBy>ГорУО</cp:lastModifiedBy>
  <cp:revision>1</cp:revision>
  <dcterms:created xsi:type="dcterms:W3CDTF">2016-03-14T13:12:00Z</dcterms:created>
  <dcterms:modified xsi:type="dcterms:W3CDTF">2016-03-14T13:14:00Z</dcterms:modified>
</cp:coreProperties>
</file>